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7C" w:rsidRPr="00630573" w:rsidRDefault="00FF266A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Dürmentingen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r w:rsidR="00771B83">
        <w:rPr>
          <w:rFonts w:ascii="Futura Std Book" w:hAnsi="Futura Std Book" w:cs="Arial"/>
          <w:b w:val="0"/>
          <w:sz w:val="20"/>
        </w:rPr>
        <w:t>19</w:t>
      </w:r>
      <w:r>
        <w:rPr>
          <w:rFonts w:ascii="Futura Std Book" w:hAnsi="Futura Std Book" w:cs="Arial"/>
          <w:b w:val="0"/>
          <w:sz w:val="20"/>
        </w:rPr>
        <w:t>.</w:t>
      </w:r>
      <w:r w:rsidR="00771B83">
        <w:rPr>
          <w:rFonts w:ascii="Futura Std Book" w:hAnsi="Futura Std Book" w:cs="Arial"/>
          <w:b w:val="0"/>
          <w:sz w:val="20"/>
        </w:rPr>
        <w:t>06</w:t>
      </w:r>
      <w:r>
        <w:rPr>
          <w:rFonts w:ascii="Futura Std Book" w:hAnsi="Futura Std Book" w:cs="Arial"/>
          <w:b w:val="0"/>
          <w:sz w:val="20"/>
        </w:rPr>
        <w:t>.201</w:t>
      </w:r>
      <w:r w:rsidR="00771B83">
        <w:rPr>
          <w:rFonts w:ascii="Futura Std Book" w:hAnsi="Futura Std Book" w:cs="Arial"/>
          <w:b w:val="0"/>
          <w:sz w:val="20"/>
        </w:rPr>
        <w:t>8</w:t>
      </w:r>
    </w:p>
    <w:p w:rsidR="0024417C" w:rsidRPr="00630573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24417C" w:rsidRPr="00630573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543F0B" w:rsidRPr="00630573" w:rsidRDefault="00B73107" w:rsidP="00B73107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Book" w:hAnsi="Futura Std Book" w:cs="Arial"/>
          <w:sz w:val="24"/>
          <w:szCs w:val="24"/>
        </w:rPr>
      </w:pPr>
      <w:r>
        <w:rPr>
          <w:rFonts w:ascii="Futura Std Book" w:hAnsi="Futura Std Book" w:cs="Arial"/>
          <w:sz w:val="24"/>
          <w:szCs w:val="24"/>
        </w:rPr>
        <w:t xml:space="preserve">New </w:t>
      </w:r>
      <w:proofErr w:type="spellStart"/>
      <w:r>
        <w:rPr>
          <w:rFonts w:ascii="Futura Std Book" w:hAnsi="Futura Std Book" w:cs="Arial"/>
          <w:sz w:val="24"/>
          <w:szCs w:val="24"/>
        </w:rPr>
        <w:t>control</w:t>
      </w:r>
      <w:proofErr w:type="spellEnd"/>
      <w:r>
        <w:rPr>
          <w:rFonts w:ascii="Futura Std Book" w:hAnsi="Futura Std Book" w:cs="Arial"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sz w:val="24"/>
          <w:szCs w:val="24"/>
        </w:rPr>
        <w:t>unit</w:t>
      </w:r>
      <w:proofErr w:type="spellEnd"/>
      <w:r>
        <w:rPr>
          <w:rFonts w:ascii="Futura Std Book" w:hAnsi="Futura Std Book" w:cs="Arial"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sz w:val="24"/>
          <w:szCs w:val="24"/>
        </w:rPr>
        <w:t>series</w:t>
      </w:r>
      <w:proofErr w:type="spellEnd"/>
      <w:r>
        <w:rPr>
          <w:rFonts w:ascii="Futura Std Book" w:hAnsi="Futura Std Book" w:cs="Arial"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sz w:val="24"/>
          <w:szCs w:val="24"/>
        </w:rPr>
        <w:t>Rondex</w:t>
      </w:r>
      <w:proofErr w:type="spellEnd"/>
      <w:r>
        <w:rPr>
          <w:rFonts w:ascii="Futura Std Book" w:hAnsi="Futura Std Book" w:cs="Arial"/>
          <w:sz w:val="24"/>
          <w:szCs w:val="24"/>
        </w:rPr>
        <w:t xml:space="preserve">-Juwel® </w:t>
      </w:r>
      <w:proofErr w:type="spellStart"/>
      <w:r>
        <w:rPr>
          <w:rFonts w:ascii="Futura Std Book" w:hAnsi="Futura Std Book" w:cs="Arial"/>
          <w:sz w:val="24"/>
          <w:szCs w:val="24"/>
        </w:rPr>
        <w:t>combines</w:t>
      </w:r>
      <w:proofErr w:type="spellEnd"/>
      <w:r>
        <w:rPr>
          <w:rFonts w:ascii="Futura Std Book" w:hAnsi="Futura Std Book" w:cs="Arial"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sz w:val="24"/>
          <w:szCs w:val="24"/>
        </w:rPr>
        <w:t>maximum</w:t>
      </w:r>
      <w:proofErr w:type="spellEnd"/>
      <w:r>
        <w:rPr>
          <w:rFonts w:ascii="Futura Std Book" w:hAnsi="Futura Std Book" w:cs="Arial"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sz w:val="24"/>
          <w:szCs w:val="24"/>
        </w:rPr>
        <w:t>functionality</w:t>
      </w:r>
      <w:proofErr w:type="spellEnd"/>
      <w:r>
        <w:rPr>
          <w:rFonts w:ascii="Futura Std Book" w:hAnsi="Futura Std Book" w:cs="Arial"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sz w:val="24"/>
          <w:szCs w:val="24"/>
        </w:rPr>
        <w:t>with</w:t>
      </w:r>
      <w:proofErr w:type="spellEnd"/>
      <w:r>
        <w:rPr>
          <w:rFonts w:ascii="Futura Std Book" w:hAnsi="Futura Std Book" w:cs="Arial"/>
          <w:sz w:val="24"/>
          <w:szCs w:val="24"/>
        </w:rPr>
        <w:t xml:space="preserve"> elegant design</w:t>
      </w:r>
    </w:p>
    <w:p w:rsidR="00543F0B" w:rsidRPr="00630573" w:rsidRDefault="00543F0B" w:rsidP="00B73107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Book" w:hAnsi="Futura Std Book" w:cs="Arial"/>
          <w:sz w:val="24"/>
          <w:szCs w:val="24"/>
        </w:rPr>
      </w:pPr>
    </w:p>
    <w:p w:rsidR="00630573" w:rsidRDefault="00AC040F" w:rsidP="00251C70">
      <w:pPr>
        <w:rPr>
          <w:rFonts w:ascii="Futura Std Book" w:hAnsi="Futura Std Book" w:cs="Arial"/>
          <w:sz w:val="20"/>
        </w:rPr>
      </w:pPr>
      <w:proofErr w:type="spellStart"/>
      <w:r>
        <w:rPr>
          <w:rFonts w:ascii="Futura Std Book" w:hAnsi="Futura Std Book" w:cs="Arial"/>
          <w:sz w:val="20"/>
        </w:rPr>
        <w:t>With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new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comprehensive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control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unit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series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Rondex</w:t>
      </w:r>
      <w:proofErr w:type="spellEnd"/>
      <w:r>
        <w:rPr>
          <w:rFonts w:ascii="Futura Std Book" w:hAnsi="Futura Std Book" w:cs="Arial"/>
          <w:sz w:val="20"/>
        </w:rPr>
        <w:t xml:space="preserve">-Juwel® Georg Schlegel GmbH &amp; Co. KG </w:t>
      </w:r>
      <w:proofErr w:type="spellStart"/>
      <w:r>
        <w:rPr>
          <w:rFonts w:ascii="Futura Std Book" w:hAnsi="Futura Std Book" w:cs="Arial"/>
          <w:sz w:val="20"/>
        </w:rPr>
        <w:t>outstandingly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merges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function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design</w:t>
      </w:r>
      <w:proofErr w:type="spellEnd"/>
      <w:r>
        <w:rPr>
          <w:rFonts w:ascii="Futura Std Book" w:hAnsi="Futura Std Book" w:cs="Arial"/>
          <w:sz w:val="20"/>
        </w:rPr>
        <w:t xml:space="preserve">. This </w:t>
      </w:r>
      <w:proofErr w:type="spellStart"/>
      <w:r>
        <w:rPr>
          <w:rFonts w:ascii="Futura Std Book" w:hAnsi="Futura Std Book" w:cs="Arial"/>
          <w:sz w:val="20"/>
        </w:rPr>
        <w:t>is</w:t>
      </w:r>
      <w:proofErr w:type="spellEnd"/>
      <w:r>
        <w:rPr>
          <w:rFonts w:ascii="Futura Std Book" w:hAnsi="Futura Std Book" w:cs="Arial"/>
          <w:sz w:val="20"/>
        </w:rPr>
        <w:t xml:space="preserve"> also </w:t>
      </w:r>
      <w:proofErr w:type="spellStart"/>
      <w:r>
        <w:rPr>
          <w:rFonts w:ascii="Futura Std Book" w:hAnsi="Futura Std Book" w:cs="Arial"/>
          <w:sz w:val="20"/>
        </w:rPr>
        <w:t>confirmed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by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Calibri"/>
          <w:sz w:val="20"/>
        </w:rPr>
        <w:t>Red</w:t>
      </w:r>
      <w:proofErr w:type="spellEnd"/>
      <w:r>
        <w:rPr>
          <w:rFonts w:ascii="Futura Std Book" w:hAnsi="Futura Std Book" w:cs="Calibri"/>
          <w:sz w:val="20"/>
        </w:rPr>
        <w:t xml:space="preserve"> </w:t>
      </w:r>
      <w:proofErr w:type="spellStart"/>
      <w:r>
        <w:rPr>
          <w:rFonts w:ascii="Futura Std Book" w:hAnsi="Futura Std Book" w:cs="Calibri"/>
          <w:sz w:val="20"/>
        </w:rPr>
        <w:t>Dot</w:t>
      </w:r>
      <w:proofErr w:type="spellEnd"/>
      <w:r>
        <w:rPr>
          <w:rFonts w:ascii="Futura Std Book" w:hAnsi="Futura Std Book" w:cs="Calibri"/>
          <w:sz w:val="20"/>
        </w:rPr>
        <w:t xml:space="preserve"> Award: </w:t>
      </w:r>
      <w:proofErr w:type="spellStart"/>
      <w:r>
        <w:rPr>
          <w:rFonts w:ascii="Futura Std Book" w:hAnsi="Futura Std Book" w:cs="Calibri"/>
          <w:sz w:val="20"/>
        </w:rPr>
        <w:t>Product</w:t>
      </w:r>
      <w:proofErr w:type="spellEnd"/>
      <w:r>
        <w:rPr>
          <w:rFonts w:ascii="Futura Std Book" w:hAnsi="Futura Std Book" w:cs="Calibri"/>
          <w:sz w:val="20"/>
        </w:rPr>
        <w:t xml:space="preserve"> Design 2018, </w:t>
      </w:r>
      <w:proofErr w:type="spellStart"/>
      <w:r>
        <w:rPr>
          <w:rFonts w:ascii="Futura Std Book" w:hAnsi="Futura Std Book" w:cs="Calibri"/>
          <w:sz w:val="20"/>
        </w:rPr>
        <w:t>which</w:t>
      </w:r>
      <w:proofErr w:type="spellEnd"/>
      <w:r>
        <w:rPr>
          <w:rFonts w:ascii="Futura Std Book" w:hAnsi="Futura Std Book" w:cs="Calibri"/>
          <w:sz w:val="20"/>
        </w:rPr>
        <w:t xml:space="preserve"> Schlegel </w:t>
      </w:r>
      <w:proofErr w:type="spellStart"/>
      <w:r>
        <w:rPr>
          <w:rFonts w:ascii="Futura Std Book" w:hAnsi="Futura Std Book" w:cs="Calibri"/>
          <w:sz w:val="20"/>
        </w:rPr>
        <w:t>got</w:t>
      </w:r>
      <w:proofErr w:type="spellEnd"/>
      <w:r>
        <w:rPr>
          <w:rFonts w:ascii="Futura Std Book" w:hAnsi="Futura Std Book" w:cs="Calibri"/>
          <w:sz w:val="20"/>
        </w:rPr>
        <w:t xml:space="preserve"> </w:t>
      </w:r>
      <w:proofErr w:type="spellStart"/>
      <w:r>
        <w:rPr>
          <w:rFonts w:ascii="Futura Std Book" w:hAnsi="Futura Std Book" w:cs="Calibri"/>
          <w:sz w:val="20"/>
        </w:rPr>
        <w:t>for</w:t>
      </w:r>
      <w:proofErr w:type="spellEnd"/>
      <w:r>
        <w:rPr>
          <w:rFonts w:ascii="Futura Std Book" w:hAnsi="Futura Std Book" w:cs="Calibri"/>
          <w:sz w:val="20"/>
        </w:rPr>
        <w:t xml:space="preserve"> </w:t>
      </w:r>
      <w:proofErr w:type="spellStart"/>
      <w:r>
        <w:rPr>
          <w:rFonts w:ascii="Futura Std Book" w:hAnsi="Futura Std Book" w:cs="Calibri"/>
          <w:sz w:val="20"/>
        </w:rPr>
        <w:t>its</w:t>
      </w:r>
      <w:proofErr w:type="spellEnd"/>
      <w:r>
        <w:rPr>
          <w:rFonts w:ascii="Futura Std Book" w:hAnsi="Futura Std Book" w:cs="Calibri"/>
          <w:sz w:val="20"/>
        </w:rPr>
        <w:t xml:space="preserve"> </w:t>
      </w:r>
      <w:proofErr w:type="spellStart"/>
      <w:r>
        <w:rPr>
          <w:rFonts w:ascii="Futura Std Book" w:hAnsi="Futura Std Book" w:cs="Calibri"/>
          <w:sz w:val="20"/>
        </w:rPr>
        <w:t>range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Rondex</w:t>
      </w:r>
      <w:proofErr w:type="spellEnd"/>
      <w:r>
        <w:rPr>
          <w:rFonts w:ascii="Futura Std Book" w:hAnsi="Futura Std Book" w:cs="Arial"/>
          <w:sz w:val="20"/>
        </w:rPr>
        <w:t>-Juwel®.</w:t>
      </w:r>
    </w:p>
    <w:p w:rsidR="00083EAB" w:rsidRPr="00630573" w:rsidRDefault="00251C70" w:rsidP="00251C70">
      <w:pPr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 xml:space="preserve">The modern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extremly</w:t>
      </w:r>
      <w:proofErr w:type="spellEnd"/>
      <w:r>
        <w:rPr>
          <w:rFonts w:ascii="Futura Std Book" w:hAnsi="Futura Std Book" w:cs="Arial"/>
          <w:sz w:val="20"/>
        </w:rPr>
        <w:t xml:space="preserve"> flat design </w:t>
      </w:r>
      <w:proofErr w:type="spellStart"/>
      <w:r>
        <w:rPr>
          <w:rFonts w:ascii="Futura Std Book" w:hAnsi="Futura Std Book" w:cs="Arial"/>
          <w:sz w:val="20"/>
        </w:rPr>
        <w:t>of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only</w:t>
      </w:r>
      <w:proofErr w:type="spellEnd"/>
      <w:r>
        <w:rPr>
          <w:rFonts w:ascii="Futura Std Book" w:hAnsi="Futura Std Book" w:cs="Arial"/>
          <w:sz w:val="20"/>
        </w:rPr>
        <w:t xml:space="preserve"> 2 mm </w:t>
      </w:r>
      <w:proofErr w:type="spellStart"/>
      <w:r>
        <w:rPr>
          <w:rFonts w:ascii="Futura Std Book" w:hAnsi="Futura Std Book" w:cs="Arial"/>
          <w:sz w:val="20"/>
        </w:rPr>
        <w:t>height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fine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surface</w:t>
      </w:r>
      <w:proofErr w:type="spellEnd"/>
      <w:r>
        <w:rPr>
          <w:rFonts w:ascii="Futura Std Book" w:hAnsi="Futura Std Book" w:cs="Arial"/>
          <w:sz w:val="20"/>
        </w:rPr>
        <w:t xml:space="preserve"> in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colours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anthracite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silver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nearly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leaves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nothing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to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be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desired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to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elegance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aesthetic</w:t>
      </w:r>
      <w:proofErr w:type="spellEnd"/>
      <w:r>
        <w:rPr>
          <w:rFonts w:ascii="Futura Std Book" w:hAnsi="Futura Std Book" w:cs="Arial"/>
          <w:sz w:val="20"/>
        </w:rPr>
        <w:t xml:space="preserve">. In </w:t>
      </w:r>
      <w:proofErr w:type="spellStart"/>
      <w:r>
        <w:rPr>
          <w:rFonts w:ascii="Futura Std Book" w:hAnsi="Futura Std Book" w:cs="Arial"/>
          <w:sz w:val="20"/>
        </w:rPr>
        <w:t>case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it</w:t>
      </w:r>
      <w:proofErr w:type="spellEnd"/>
      <w:r>
        <w:rPr>
          <w:rFonts w:ascii="Futura Std Book" w:hAnsi="Futura Std Book" w:cs="Arial"/>
          <w:sz w:val="20"/>
        </w:rPr>
        <w:t xml:space="preserve"> still </w:t>
      </w:r>
      <w:proofErr w:type="spellStart"/>
      <w:r>
        <w:rPr>
          <w:rFonts w:ascii="Futura Std Book" w:hAnsi="Futura Std Book" w:cs="Arial"/>
          <w:sz w:val="20"/>
        </w:rPr>
        <w:t>has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to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be</w:t>
      </w:r>
      <w:proofErr w:type="spellEnd"/>
      <w:r>
        <w:rPr>
          <w:rFonts w:ascii="Futura Std Book" w:hAnsi="Futura Std Book" w:cs="Arial"/>
          <w:sz w:val="20"/>
        </w:rPr>
        <w:t xml:space="preserve"> a </w:t>
      </w:r>
      <w:proofErr w:type="spellStart"/>
      <w:r>
        <w:rPr>
          <w:rFonts w:ascii="Futura Std Book" w:hAnsi="Futura Std Book" w:cs="Arial"/>
          <w:sz w:val="20"/>
        </w:rPr>
        <w:t>bit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more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exclusive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there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is</w:t>
      </w:r>
      <w:proofErr w:type="spellEnd"/>
      <w:r>
        <w:rPr>
          <w:rFonts w:ascii="Futura Std Book" w:hAnsi="Futura Std Book" w:cs="Arial"/>
          <w:sz w:val="20"/>
        </w:rPr>
        <w:t xml:space="preserve"> also a </w:t>
      </w:r>
      <w:proofErr w:type="spellStart"/>
      <w:r>
        <w:rPr>
          <w:rFonts w:ascii="Futura Std Book" w:hAnsi="Futura Std Book" w:cs="Arial"/>
          <w:sz w:val="20"/>
        </w:rPr>
        <w:t>particularly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appealing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stainless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steel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version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available</w:t>
      </w:r>
      <w:proofErr w:type="spellEnd"/>
      <w:r>
        <w:rPr>
          <w:rFonts w:ascii="Futura Std Book" w:hAnsi="Futura Std Book" w:cs="Arial"/>
          <w:sz w:val="20"/>
        </w:rPr>
        <w:t>.</w:t>
      </w:r>
    </w:p>
    <w:p w:rsidR="00B152EE" w:rsidRPr="00630573" w:rsidRDefault="002D7F1B" w:rsidP="00251C70">
      <w:pPr>
        <w:rPr>
          <w:rFonts w:ascii="Futura Std Book" w:hAnsi="Futura Std Book" w:cs="Arial"/>
          <w:sz w:val="20"/>
        </w:rPr>
      </w:pPr>
      <w:proofErr w:type="spellStart"/>
      <w:r>
        <w:rPr>
          <w:rFonts w:ascii="Futura Std Book" w:hAnsi="Futura Std Book" w:cs="Arial"/>
          <w:sz w:val="20"/>
        </w:rPr>
        <w:t>Among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others</w:t>
      </w:r>
      <w:proofErr w:type="spellEnd"/>
      <w:r>
        <w:rPr>
          <w:rFonts w:ascii="Futura Std Book" w:hAnsi="Futura Std Book" w:cs="Arial"/>
          <w:sz w:val="20"/>
        </w:rPr>
        <w:t xml:space="preserve">,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actuators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give</w:t>
      </w:r>
      <w:proofErr w:type="spellEnd"/>
      <w:r>
        <w:rPr>
          <w:rFonts w:ascii="Futura Std Book" w:hAnsi="Futura Std Book" w:cs="Arial"/>
          <w:sz w:val="20"/>
        </w:rPr>
        <w:t xml:space="preserve"> a </w:t>
      </w:r>
      <w:proofErr w:type="spellStart"/>
      <w:r>
        <w:rPr>
          <w:rFonts w:ascii="Futura Std Book" w:hAnsi="Futura Std Book" w:cs="Arial"/>
          <w:sz w:val="20"/>
        </w:rPr>
        <w:t>unique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appealing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look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for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example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to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cockpits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of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vehicles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yachts</w:t>
      </w:r>
      <w:proofErr w:type="spellEnd"/>
      <w:r>
        <w:rPr>
          <w:rFonts w:ascii="Futura Std Book" w:hAnsi="Futura Std Book" w:cs="Arial"/>
          <w:sz w:val="20"/>
        </w:rPr>
        <w:t xml:space="preserve">,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control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panels</w:t>
      </w:r>
      <w:proofErr w:type="spellEnd"/>
      <w:r>
        <w:rPr>
          <w:rFonts w:ascii="Futura Std Book" w:hAnsi="Futura Std Book" w:cs="Arial"/>
          <w:sz w:val="20"/>
        </w:rPr>
        <w:t xml:space="preserve"> in </w:t>
      </w:r>
      <w:proofErr w:type="spellStart"/>
      <w:r>
        <w:rPr>
          <w:rFonts w:ascii="Futura Std Book" w:hAnsi="Futura Std Book" w:cs="Arial"/>
          <w:sz w:val="20"/>
        </w:rPr>
        <w:t>lifts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or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operating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panels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of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machines</w:t>
      </w:r>
      <w:proofErr w:type="spellEnd"/>
      <w:r>
        <w:rPr>
          <w:rFonts w:ascii="Futura Std Book" w:hAnsi="Futura Std Book" w:cs="Arial"/>
          <w:sz w:val="20"/>
        </w:rPr>
        <w:t xml:space="preserve">. At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same time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Rondex</w:t>
      </w:r>
      <w:proofErr w:type="spellEnd"/>
      <w:r>
        <w:rPr>
          <w:rFonts w:ascii="Futura Std Book" w:hAnsi="Futura Std Book" w:cs="Arial"/>
          <w:sz w:val="20"/>
        </w:rPr>
        <w:t xml:space="preserve">-Juwel® </w:t>
      </w:r>
      <w:proofErr w:type="spellStart"/>
      <w:r>
        <w:rPr>
          <w:rFonts w:ascii="Futura Std Book" w:hAnsi="Futura Std Book" w:cs="Arial"/>
          <w:sz w:val="20"/>
        </w:rPr>
        <w:t>range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represents</w:t>
      </w:r>
      <w:proofErr w:type="spellEnd"/>
      <w:r>
        <w:rPr>
          <w:rFonts w:ascii="Futura Std Book" w:hAnsi="Futura Std Book" w:cs="Arial"/>
          <w:sz w:val="20"/>
        </w:rPr>
        <w:t xml:space="preserve"> high </w:t>
      </w:r>
      <w:proofErr w:type="spellStart"/>
      <w:r>
        <w:rPr>
          <w:rFonts w:ascii="Futura Std Book" w:hAnsi="Futura Std Book" w:cs="Arial"/>
          <w:sz w:val="20"/>
        </w:rPr>
        <w:t>functionality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quality</w:t>
      </w:r>
      <w:proofErr w:type="spellEnd"/>
      <w:r>
        <w:rPr>
          <w:rFonts w:ascii="Futura Std Book" w:hAnsi="Futura Std Book" w:cs="Arial"/>
          <w:sz w:val="20"/>
        </w:rPr>
        <w:t xml:space="preserve">. The </w:t>
      </w:r>
      <w:proofErr w:type="spellStart"/>
      <w:r>
        <w:rPr>
          <w:rFonts w:ascii="Futura Std Book" w:hAnsi="Futura Std Book" w:cs="Arial"/>
          <w:sz w:val="20"/>
        </w:rPr>
        <w:t>well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thought</w:t>
      </w:r>
      <w:proofErr w:type="spellEnd"/>
      <w:r>
        <w:rPr>
          <w:rFonts w:ascii="Futura Std Book" w:hAnsi="Futura Std Book" w:cs="Arial"/>
          <w:sz w:val="20"/>
        </w:rPr>
        <w:t xml:space="preserve"> out, robust </w:t>
      </w:r>
      <w:proofErr w:type="spellStart"/>
      <w:r>
        <w:rPr>
          <w:rFonts w:ascii="Futura Std Book" w:hAnsi="Futura Std Book" w:cs="Arial"/>
          <w:sz w:val="20"/>
        </w:rPr>
        <w:t>construction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ensures</w:t>
      </w:r>
      <w:proofErr w:type="spellEnd"/>
      <w:r>
        <w:rPr>
          <w:rFonts w:ascii="Futura Std Book" w:hAnsi="Futura Std Book" w:cs="Arial"/>
          <w:sz w:val="20"/>
        </w:rPr>
        <w:t xml:space="preserve"> a </w:t>
      </w:r>
      <w:proofErr w:type="spellStart"/>
      <w:r>
        <w:rPr>
          <w:rFonts w:ascii="Futura Std Book" w:hAnsi="Futura Std Book" w:cs="Arial"/>
          <w:sz w:val="20"/>
        </w:rPr>
        <w:t>long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lifetime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an optimal </w:t>
      </w:r>
      <w:proofErr w:type="spellStart"/>
      <w:r>
        <w:rPr>
          <w:rFonts w:ascii="Futura Std Book" w:hAnsi="Futura Std Book" w:cs="Arial"/>
          <w:sz w:val="20"/>
        </w:rPr>
        <w:t>handling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of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many</w:t>
      </w:r>
      <w:proofErr w:type="spellEnd"/>
      <w:r>
        <w:rPr>
          <w:rFonts w:ascii="Futura Std Book" w:hAnsi="Futura Std Book" w:cs="Arial"/>
          <w:sz w:val="20"/>
        </w:rPr>
        <w:t xml:space="preserve"> diverse </w:t>
      </w:r>
      <w:proofErr w:type="spellStart"/>
      <w:r>
        <w:rPr>
          <w:rFonts w:ascii="Futura Std Book" w:hAnsi="Futura Std Book" w:cs="Arial"/>
          <w:sz w:val="20"/>
        </w:rPr>
        <w:t>requirements</w:t>
      </w:r>
      <w:proofErr w:type="spellEnd"/>
      <w:r>
        <w:rPr>
          <w:rFonts w:ascii="Futura Std Book" w:hAnsi="Futura Std Book" w:cs="Arial"/>
          <w:sz w:val="20"/>
        </w:rPr>
        <w:t xml:space="preserve">. In </w:t>
      </w:r>
      <w:proofErr w:type="spellStart"/>
      <w:r>
        <w:rPr>
          <w:rFonts w:ascii="Futura Std Book" w:hAnsi="Futura Std Book" w:cs="Arial"/>
          <w:sz w:val="20"/>
        </w:rPr>
        <w:t>addition</w:t>
      </w:r>
      <w:proofErr w:type="spellEnd"/>
      <w:r>
        <w:rPr>
          <w:rFonts w:ascii="Futura Std Book" w:hAnsi="Futura Std Book" w:cs="Arial"/>
          <w:sz w:val="20"/>
        </w:rPr>
        <w:t xml:space="preserve">,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illuminated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versions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with</w:t>
      </w:r>
      <w:proofErr w:type="spellEnd"/>
      <w:r>
        <w:rPr>
          <w:rFonts w:ascii="Futura Std Book" w:hAnsi="Futura Std Book" w:cs="Arial"/>
          <w:sz w:val="20"/>
        </w:rPr>
        <w:t xml:space="preserve"> a </w:t>
      </w:r>
      <w:proofErr w:type="spellStart"/>
      <w:r>
        <w:rPr>
          <w:rFonts w:ascii="Futura Std Book" w:hAnsi="Futura Std Book" w:cs="Arial"/>
          <w:sz w:val="20"/>
        </w:rPr>
        <w:t>good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surface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illumination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are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convincing</w:t>
      </w:r>
      <w:proofErr w:type="spellEnd"/>
      <w:r>
        <w:rPr>
          <w:rFonts w:ascii="Futura Std Book" w:hAnsi="Futura Std Book" w:cs="Arial"/>
          <w:sz w:val="20"/>
        </w:rPr>
        <w:t xml:space="preserve">. A </w:t>
      </w:r>
      <w:proofErr w:type="spellStart"/>
      <w:r>
        <w:rPr>
          <w:rFonts w:ascii="Futura Std Book" w:hAnsi="Futura Std Book" w:cs="Arial"/>
          <w:sz w:val="20"/>
        </w:rPr>
        <w:t>further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advantage</w:t>
      </w:r>
      <w:proofErr w:type="spellEnd"/>
      <w:r>
        <w:rPr>
          <w:rFonts w:ascii="Futura Std Book" w:hAnsi="Futura Std Book" w:cs="Arial"/>
          <w:sz w:val="20"/>
        </w:rPr>
        <w:t xml:space="preserve">: </w:t>
      </w:r>
      <w:proofErr w:type="spellStart"/>
      <w:r>
        <w:rPr>
          <w:rFonts w:ascii="Futura Std Book" w:hAnsi="Futura Std Book" w:cs="Arial"/>
          <w:sz w:val="20"/>
        </w:rPr>
        <w:t>Rondex</w:t>
      </w:r>
      <w:proofErr w:type="spellEnd"/>
      <w:r>
        <w:rPr>
          <w:rFonts w:ascii="Futura Std Book" w:hAnsi="Futura Std Book" w:cs="Arial"/>
          <w:sz w:val="20"/>
        </w:rPr>
        <w:t xml:space="preserve">-Juwel® </w:t>
      </w:r>
      <w:proofErr w:type="spellStart"/>
      <w:r>
        <w:rPr>
          <w:rFonts w:ascii="Futura Std Book" w:hAnsi="Futura Std Book" w:cs="Arial"/>
          <w:sz w:val="20"/>
        </w:rPr>
        <w:t>is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designed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for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use</w:t>
      </w:r>
      <w:proofErr w:type="spellEnd"/>
      <w:r>
        <w:rPr>
          <w:rFonts w:ascii="Futura Std Book" w:hAnsi="Futura Std Book" w:cs="Arial"/>
          <w:sz w:val="20"/>
        </w:rPr>
        <w:t xml:space="preserve"> in high </w:t>
      </w:r>
      <w:proofErr w:type="spellStart"/>
      <w:r>
        <w:rPr>
          <w:rFonts w:ascii="Futura Std Book" w:hAnsi="Futura Std Book" w:cs="Arial"/>
          <w:sz w:val="20"/>
        </w:rPr>
        <w:t>switching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voltages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of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up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to</w:t>
      </w:r>
      <w:proofErr w:type="spellEnd"/>
      <w:r>
        <w:rPr>
          <w:rFonts w:ascii="Futura Std Book" w:hAnsi="Futura Std Book" w:cs="Arial"/>
          <w:sz w:val="20"/>
        </w:rPr>
        <w:t xml:space="preserve"> 440 V </w:t>
      </w:r>
      <w:proofErr w:type="spellStart"/>
      <w:r>
        <w:rPr>
          <w:rFonts w:ascii="Futura Std Book" w:hAnsi="Futura Std Book" w:cs="Arial"/>
          <w:sz w:val="20"/>
        </w:rPr>
        <w:t>as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well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for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very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low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currents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of</w:t>
      </w:r>
      <w:proofErr w:type="spellEnd"/>
      <w:r>
        <w:rPr>
          <w:rFonts w:ascii="Futura Std Book" w:hAnsi="Futura Std Book" w:cs="Arial"/>
          <w:sz w:val="20"/>
        </w:rPr>
        <w:t xml:space="preserve"> just a </w:t>
      </w:r>
      <w:proofErr w:type="spellStart"/>
      <w:r>
        <w:rPr>
          <w:rFonts w:ascii="Futura Std Book" w:hAnsi="Futura Std Book" w:cs="Arial"/>
          <w:sz w:val="20"/>
        </w:rPr>
        <w:t>few</w:t>
      </w:r>
      <w:proofErr w:type="spellEnd"/>
      <w:r>
        <w:rPr>
          <w:rFonts w:ascii="Futura Std Book" w:hAnsi="Futura Std Book" w:cs="Arial"/>
          <w:sz w:val="20"/>
        </w:rPr>
        <w:t xml:space="preserve"> mA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thus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offers</w:t>
      </w:r>
      <w:proofErr w:type="spellEnd"/>
      <w:r>
        <w:rPr>
          <w:rFonts w:ascii="Futura Std Book" w:hAnsi="Futura Std Book" w:cs="Arial"/>
          <w:sz w:val="20"/>
        </w:rPr>
        <w:t xml:space="preserve"> a </w:t>
      </w:r>
      <w:proofErr w:type="spellStart"/>
      <w:r>
        <w:rPr>
          <w:rFonts w:ascii="Futura Std Book" w:hAnsi="Futura Std Book" w:cs="Arial"/>
          <w:sz w:val="20"/>
        </w:rPr>
        <w:t>wide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range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of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possible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applications</w:t>
      </w:r>
      <w:proofErr w:type="spellEnd"/>
      <w:r>
        <w:rPr>
          <w:rFonts w:ascii="Futura Std Book" w:hAnsi="Futura Std Book" w:cs="Arial"/>
          <w:sz w:val="20"/>
        </w:rPr>
        <w:t>.</w:t>
      </w:r>
    </w:p>
    <w:p w:rsidR="00D03287" w:rsidRPr="00630573" w:rsidRDefault="00C808C9" w:rsidP="00251C70">
      <w:pPr>
        <w:rPr>
          <w:rFonts w:ascii="Futura Std Book" w:hAnsi="Futura Std Book" w:cs="Arial"/>
          <w:sz w:val="20"/>
        </w:rPr>
      </w:pPr>
      <w:proofErr w:type="spellStart"/>
      <w:r>
        <w:rPr>
          <w:rFonts w:ascii="Futura Std Book" w:hAnsi="Futura Std Book" w:cs="Arial"/>
          <w:sz w:val="20"/>
        </w:rPr>
        <w:t>Optically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actuators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harmonise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with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the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proved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Rontron</w:t>
      </w:r>
      <w:proofErr w:type="spellEnd"/>
      <w:r>
        <w:rPr>
          <w:rFonts w:ascii="Futura Std Book" w:hAnsi="Futura Std Book" w:cs="Arial"/>
          <w:sz w:val="20"/>
        </w:rPr>
        <w:t xml:space="preserve">-R-Juwel </w:t>
      </w:r>
      <w:proofErr w:type="spellStart"/>
      <w:r>
        <w:rPr>
          <w:rFonts w:ascii="Futura Std Book" w:hAnsi="Futura Std Book" w:cs="Arial"/>
          <w:sz w:val="20"/>
        </w:rPr>
        <w:t>series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and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thus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allow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many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combination</w:t>
      </w:r>
      <w:proofErr w:type="spellEnd"/>
      <w:r>
        <w:rPr>
          <w:rFonts w:ascii="Futura Std Book" w:hAnsi="Futura Std Book" w:cs="Arial"/>
          <w:sz w:val="20"/>
        </w:rPr>
        <w:t xml:space="preserve"> </w:t>
      </w:r>
      <w:proofErr w:type="spellStart"/>
      <w:r>
        <w:rPr>
          <w:rFonts w:ascii="Futura Std Book" w:hAnsi="Futura Std Book" w:cs="Arial"/>
          <w:sz w:val="20"/>
        </w:rPr>
        <w:t>possibilities</w:t>
      </w:r>
      <w:proofErr w:type="spellEnd"/>
      <w:r>
        <w:rPr>
          <w:rFonts w:ascii="Futura Std Book" w:hAnsi="Futura Std Book" w:cs="Arial"/>
          <w:sz w:val="20"/>
        </w:rPr>
        <w:t xml:space="preserve">. </w:t>
      </w:r>
    </w:p>
    <w:p w:rsidR="00D03287" w:rsidRPr="00630573" w:rsidRDefault="00D03287" w:rsidP="00B73107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Book" w:hAnsi="Futura Std Book" w:cs="Arial"/>
          <w:sz w:val="20"/>
        </w:rPr>
      </w:pPr>
    </w:p>
    <w:p w:rsidR="00BD154E" w:rsidRPr="00630573" w:rsidRDefault="00504894" w:rsidP="00B73107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The </w:t>
      </w:r>
      <w:proofErr w:type="spellStart"/>
      <w:r>
        <w:rPr>
          <w:rFonts w:ascii="Futura Std Book" w:hAnsi="Futura Std Book" w:cs="Arial"/>
          <w:b w:val="0"/>
          <w:sz w:val="20"/>
        </w:rPr>
        <w:t>Rondex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-Juwel® </w:t>
      </w:r>
      <w:proofErr w:type="spellStart"/>
      <w:r>
        <w:rPr>
          <w:rFonts w:ascii="Futura Std Book" w:hAnsi="Futura Std Book" w:cs="Arial"/>
          <w:b w:val="0"/>
          <w:sz w:val="20"/>
        </w:rPr>
        <w:t>actuators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available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in </w:t>
      </w:r>
      <w:proofErr w:type="spellStart"/>
      <w:r>
        <w:rPr>
          <w:rFonts w:ascii="Futura Std Book" w:hAnsi="Futura Std Book" w:cs="Arial"/>
          <w:b w:val="0"/>
          <w:sz w:val="20"/>
        </w:rPr>
        <w:t>umpteen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different </w:t>
      </w:r>
      <w:proofErr w:type="spellStart"/>
      <w:r>
        <w:rPr>
          <w:rFonts w:ascii="Futura Std Book" w:hAnsi="Futura Std Book" w:cs="Arial"/>
          <w:b w:val="0"/>
          <w:sz w:val="20"/>
        </w:rPr>
        <w:t>version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thus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covering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nearly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every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customer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requirement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The </w:t>
      </w:r>
      <w:proofErr w:type="spellStart"/>
      <w:r>
        <w:rPr>
          <w:rFonts w:ascii="Futura Std Book" w:hAnsi="Futura Std Book" w:cs="Arial"/>
          <w:b w:val="0"/>
          <w:sz w:val="20"/>
        </w:rPr>
        <w:t>range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comprises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for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example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illuminated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non-</w:t>
      </w:r>
      <w:proofErr w:type="spellStart"/>
      <w:r>
        <w:rPr>
          <w:rFonts w:ascii="Futura Std Book" w:hAnsi="Futura Std Book" w:cs="Arial"/>
          <w:b w:val="0"/>
          <w:sz w:val="20"/>
        </w:rPr>
        <w:t>illuminated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pushbuttons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well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versions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with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ring </w:t>
      </w:r>
      <w:proofErr w:type="spellStart"/>
      <w:r>
        <w:rPr>
          <w:rFonts w:ascii="Futura Std Book" w:hAnsi="Futura Std Book" w:cs="Arial"/>
          <w:b w:val="0"/>
          <w:sz w:val="20"/>
        </w:rPr>
        <w:t>illumination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In </w:t>
      </w:r>
      <w:proofErr w:type="spellStart"/>
      <w:r>
        <w:rPr>
          <w:rFonts w:ascii="Futura Std Book" w:hAnsi="Futura Std Book" w:cs="Arial"/>
          <w:b w:val="0"/>
          <w:sz w:val="20"/>
        </w:rPr>
        <w:t>addition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customer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can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choose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between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handy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selector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switches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(</w:t>
      </w:r>
      <w:proofErr w:type="spellStart"/>
      <w:r>
        <w:rPr>
          <w:rFonts w:ascii="Futura Std Book" w:hAnsi="Futura Std Book" w:cs="Arial"/>
          <w:b w:val="0"/>
          <w:sz w:val="20"/>
        </w:rPr>
        <w:t>illuminated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version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also </w:t>
      </w:r>
      <w:proofErr w:type="spellStart"/>
      <w:r>
        <w:rPr>
          <w:rFonts w:ascii="Futura Std Book" w:hAnsi="Futura Std Book" w:cs="Arial"/>
          <w:b w:val="0"/>
          <w:sz w:val="20"/>
        </w:rPr>
        <w:t>available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), </w:t>
      </w:r>
      <w:proofErr w:type="spellStart"/>
      <w:r>
        <w:rPr>
          <w:rFonts w:ascii="Futura Std Book" w:hAnsi="Futura Std Book" w:cs="Arial"/>
          <w:b w:val="0"/>
          <w:sz w:val="20"/>
        </w:rPr>
        <w:t>key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switches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buzzers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well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 WiFi </w:t>
      </w:r>
      <w:proofErr w:type="spellStart"/>
      <w:r>
        <w:rPr>
          <w:rFonts w:ascii="Futura Std Book" w:hAnsi="Futura Std Book" w:cs="Arial"/>
          <w:b w:val="0"/>
          <w:sz w:val="20"/>
        </w:rPr>
        <w:t>adapter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USB, a WiFi </w:t>
      </w:r>
      <w:proofErr w:type="spellStart"/>
      <w:r>
        <w:rPr>
          <w:rFonts w:ascii="Futura Std Book" w:hAnsi="Futura Std Book" w:cs="Arial"/>
          <w:b w:val="0"/>
          <w:sz w:val="20"/>
        </w:rPr>
        <w:t>antenna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pilot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lights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with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lenses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in different </w:t>
      </w:r>
      <w:proofErr w:type="spellStart"/>
      <w:r>
        <w:rPr>
          <w:rFonts w:ascii="Futura Std Book" w:hAnsi="Futura Std Book" w:cs="Arial"/>
          <w:b w:val="0"/>
          <w:sz w:val="20"/>
        </w:rPr>
        <w:t>colours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 </w:t>
      </w:r>
      <w:proofErr w:type="spellStart"/>
      <w:r>
        <w:rPr>
          <w:rFonts w:ascii="Futura Std Book" w:hAnsi="Futura Std Book" w:cs="Arial"/>
          <w:b w:val="0"/>
          <w:sz w:val="20"/>
        </w:rPr>
        <w:t>comprehensive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range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of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accessories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  <w:proofErr w:type="spellStart"/>
      <w:r>
        <w:rPr>
          <w:rFonts w:ascii="Futura Std Book" w:hAnsi="Futura Std Book" w:cs="Arial"/>
          <w:b w:val="0"/>
          <w:sz w:val="20"/>
        </w:rPr>
        <w:t>Thanks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compatibility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all USB </w:t>
      </w:r>
      <w:proofErr w:type="spellStart"/>
      <w:r>
        <w:rPr>
          <w:rFonts w:ascii="Futura Std Book" w:hAnsi="Futura Std Book" w:cs="Arial"/>
          <w:b w:val="0"/>
          <w:sz w:val="20"/>
        </w:rPr>
        <w:t>jacks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(USB, RJ-45 etc.) </w:t>
      </w:r>
      <w:proofErr w:type="spellStart"/>
      <w:r>
        <w:rPr>
          <w:rFonts w:ascii="Futura Std Book" w:hAnsi="Futura Std Book" w:cs="Arial"/>
          <w:b w:val="0"/>
          <w:sz w:val="20"/>
        </w:rPr>
        <w:t>of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Rontron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-R-Juwel </w:t>
      </w:r>
      <w:proofErr w:type="spellStart"/>
      <w:r>
        <w:rPr>
          <w:rFonts w:ascii="Futura Std Book" w:hAnsi="Futura Std Book" w:cs="Arial"/>
          <w:b w:val="0"/>
          <w:sz w:val="20"/>
        </w:rPr>
        <w:t>range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can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used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  <w:proofErr w:type="spellStart"/>
      <w:r>
        <w:rPr>
          <w:rFonts w:ascii="Futura Std Book" w:hAnsi="Futura Std Book" w:cs="Arial"/>
          <w:b w:val="0"/>
          <w:sz w:val="20"/>
        </w:rPr>
        <w:t>If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requested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customer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it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is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possible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realise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additional </w:t>
      </w:r>
      <w:proofErr w:type="spellStart"/>
      <w:r>
        <w:rPr>
          <w:rFonts w:ascii="Futura Std Book" w:hAnsi="Futura Std Book" w:cs="Arial"/>
          <w:b w:val="0"/>
          <w:sz w:val="20"/>
        </w:rPr>
        <w:t>inscriptions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using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external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nameplate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holders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–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nameplates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of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pushbuttons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can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exchanged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easily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from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front. Schlegel also </w:t>
      </w:r>
      <w:proofErr w:type="spellStart"/>
      <w:r>
        <w:rPr>
          <w:rFonts w:ascii="Futura Std Book" w:hAnsi="Futura Std Book" w:cs="Arial"/>
          <w:b w:val="0"/>
          <w:sz w:val="20"/>
        </w:rPr>
        <w:t>offers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suitable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contact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blocks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with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screw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push-in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cage-clamp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connection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for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battery-free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wireless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technology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The </w:t>
      </w:r>
      <w:proofErr w:type="spellStart"/>
      <w:r>
        <w:rPr>
          <w:rFonts w:ascii="Futura Std Book" w:hAnsi="Futura Std Book" w:cs="Arial"/>
          <w:b w:val="0"/>
          <w:sz w:val="20"/>
        </w:rPr>
        <w:t>mounting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diameter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for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Rondex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-Juwel® </w:t>
      </w:r>
      <w:proofErr w:type="spellStart"/>
      <w:r>
        <w:rPr>
          <w:rFonts w:ascii="Futura Std Book" w:hAnsi="Futura Std Book" w:cs="Arial"/>
          <w:b w:val="0"/>
          <w:sz w:val="20"/>
        </w:rPr>
        <w:t>actuators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is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Ø 22.3 mm,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mounting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depth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is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between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49.5 mm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68.5 mm (73.5 mm </w:t>
      </w:r>
      <w:proofErr w:type="spellStart"/>
      <w:r>
        <w:rPr>
          <w:rFonts w:ascii="Futura Std Book" w:hAnsi="Futura Std Book" w:cs="Arial"/>
          <w:b w:val="0"/>
          <w:sz w:val="20"/>
        </w:rPr>
        <w:t>wireless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74.5 mm AS Interface), </w:t>
      </w:r>
      <w:proofErr w:type="spellStart"/>
      <w:r>
        <w:rPr>
          <w:rFonts w:ascii="Futura Std Book" w:hAnsi="Futura Std Book" w:cs="Arial"/>
          <w:b w:val="0"/>
          <w:sz w:val="20"/>
        </w:rPr>
        <w:t>depending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on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contact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block type </w:t>
      </w:r>
      <w:proofErr w:type="spellStart"/>
      <w:r>
        <w:rPr>
          <w:rFonts w:ascii="Futura Std Book" w:hAnsi="Futura Std Book" w:cs="Arial"/>
          <w:b w:val="0"/>
          <w:sz w:val="20"/>
        </w:rPr>
        <w:t>being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used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</w:p>
    <w:p w:rsidR="00B73107" w:rsidRPr="00630573" w:rsidRDefault="00B73107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0400DB" w:rsidRPr="00630573" w:rsidRDefault="000400DB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0400DB" w:rsidRDefault="000400DB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94686" w:rsidRDefault="00794686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94686" w:rsidRPr="00630573" w:rsidRDefault="00794686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0400DB" w:rsidRPr="00630573" w:rsidRDefault="000400DB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24417C" w:rsidRPr="00630573" w:rsidRDefault="0024417C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lastRenderedPageBreak/>
        <w:t>Photo</w:t>
      </w:r>
      <w:proofErr w:type="spellEnd"/>
    </w:p>
    <w:p w:rsidR="00B73107" w:rsidRPr="00630573" w:rsidRDefault="00B73107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46"/>
      </w:tblGrid>
      <w:tr w:rsidR="000C5870" w:rsidRPr="00630573" w:rsidTr="007C6FAF">
        <w:tc>
          <w:tcPr>
            <w:tcW w:w="4976" w:type="dxa"/>
          </w:tcPr>
          <w:p w:rsidR="00F56135" w:rsidRPr="00630573" w:rsidRDefault="00794686" w:rsidP="007C6FAF">
            <w:pPr>
              <w:spacing w:line="288" w:lineRule="auto"/>
              <w:outlineLvl w:val="0"/>
              <w:rPr>
                <w:rFonts w:ascii="Futura Std Book" w:hAnsi="Futura Std Book" w:cs="Arial"/>
                <w:bCs/>
                <w:sz w:val="20"/>
              </w:rPr>
            </w:pPr>
            <w:bookmarkStart w:id="0" w:name="_GoBack"/>
            <w:r>
              <w:rPr>
                <w:rFonts w:ascii="Futura Std Book" w:hAnsi="Futura Std Book" w:cs="Arial"/>
                <w:bCs/>
                <w:noProof/>
                <w:sz w:val="20"/>
              </w:rPr>
              <w:drawing>
                <wp:inline distT="0" distB="0" distL="0" distR="0">
                  <wp:extent cx="3826931" cy="2552131"/>
                  <wp:effectExtent l="0" t="0" r="2540" b="63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ndex-Juwe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5892" cy="2558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24417C" w:rsidRPr="00630573" w:rsidTr="007C6FAF">
        <w:tc>
          <w:tcPr>
            <w:tcW w:w="4976" w:type="dxa"/>
          </w:tcPr>
          <w:p w:rsidR="0024417C" w:rsidRPr="00630573" w:rsidRDefault="00F56135" w:rsidP="00F56135">
            <w:pPr>
              <w:spacing w:line="288" w:lineRule="auto"/>
              <w:outlineLvl w:val="0"/>
              <w:rPr>
                <w:rFonts w:ascii="Futura Std Book" w:hAnsi="Futura Std Book" w:cs="Arial"/>
                <w:b w:val="0"/>
                <w:bCs/>
                <w:szCs w:val="18"/>
              </w:rPr>
            </w:pPr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The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new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Rondex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-Juwel®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actuators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fulfill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highest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requirements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as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to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aesthetic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,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functionality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and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 </w:t>
            </w:r>
            <w:proofErr w:type="spellStart"/>
            <w:r>
              <w:rPr>
                <w:rFonts w:ascii="Futura Std Book" w:hAnsi="Futura Std Book" w:cs="Arial"/>
                <w:b w:val="0"/>
                <w:bCs/>
                <w:szCs w:val="18"/>
              </w:rPr>
              <w:t>flexibility</w:t>
            </w:r>
            <w:proofErr w:type="spellEnd"/>
            <w:r>
              <w:rPr>
                <w:rFonts w:ascii="Futura Std Book" w:hAnsi="Futura Std Book" w:cs="Arial"/>
                <w:b w:val="0"/>
                <w:bCs/>
                <w:szCs w:val="18"/>
              </w:rPr>
              <w:t xml:space="preserve">. </w:t>
            </w:r>
          </w:p>
        </w:tc>
      </w:tr>
    </w:tbl>
    <w:p w:rsidR="00FD3E07" w:rsidRPr="00630573" w:rsidRDefault="00FD3E07" w:rsidP="0024417C">
      <w:pPr>
        <w:spacing w:line="288" w:lineRule="auto"/>
        <w:rPr>
          <w:rFonts w:ascii="Futura Std Book" w:hAnsi="Futura Std Book" w:cs="Arial"/>
          <w:bCs/>
          <w:sz w:val="20"/>
          <w:u w:val="single"/>
        </w:rPr>
      </w:pPr>
    </w:p>
    <w:p w:rsidR="0024417C" w:rsidRPr="00630573" w:rsidRDefault="0024417C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Contact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details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Phone +49 (7371) 502-0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Fax +49 (7371) 502 13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http://www.schlegel.biz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:rsidR="0024417C" w:rsidRPr="00630573" w:rsidRDefault="0024417C" w:rsidP="0024417C">
      <w:pPr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4417C" w:rsidRPr="00630573" w:rsidRDefault="0024417C" w:rsidP="0024417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sz w:val="20"/>
          <w:u w:val="single"/>
        </w:rPr>
        <w:t xml:space="preserve">Media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contact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Bernd Geisinger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Phone +49 (7371) 502-0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Fax +49 (7371) 502 49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http://www.schlegel.biz</w:t>
      </w:r>
    </w:p>
    <w:p w:rsidR="0024417C" w:rsidRPr="00630573" w:rsidRDefault="0024417C" w:rsidP="0024417C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bernd.geisinger@schlegel.biz</w:t>
      </w:r>
    </w:p>
    <w:p w:rsidR="0024417C" w:rsidRPr="00630573" w:rsidRDefault="0024417C" w:rsidP="0024417C">
      <w:pPr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24417C" w:rsidRPr="00630573" w:rsidRDefault="0024417C" w:rsidP="0024417C">
      <w:pPr>
        <w:pBdr>
          <w:bottom w:val="single" w:sz="6" w:space="1" w:color="auto"/>
        </w:pBdr>
        <w:tabs>
          <w:tab w:val="left" w:pos="0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For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publication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free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of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charge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  <w:proofErr w:type="spellStart"/>
      <w:r>
        <w:rPr>
          <w:rFonts w:ascii="Futura Std Book" w:hAnsi="Futura Std Book" w:cs="Arial"/>
          <w:b w:val="0"/>
          <w:sz w:val="20"/>
        </w:rPr>
        <w:t>Specimen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copy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or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indication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requested</w:t>
      </w:r>
      <w:proofErr w:type="spellEnd"/>
      <w:r>
        <w:rPr>
          <w:rFonts w:ascii="Futura Std Book" w:hAnsi="Futura Std Book" w:cs="Arial"/>
          <w:b w:val="0"/>
          <w:sz w:val="20"/>
        </w:rPr>
        <w:t>.</w:t>
      </w:r>
    </w:p>
    <w:p w:rsidR="0024417C" w:rsidRPr="00630573" w:rsidRDefault="0024417C" w:rsidP="0024417C">
      <w:pPr>
        <w:pBdr>
          <w:bottom w:val="single" w:sz="6" w:space="1" w:color="auto"/>
        </w:pBdr>
        <w:tabs>
          <w:tab w:val="left" w:pos="0"/>
        </w:tabs>
        <w:spacing w:line="288" w:lineRule="auto"/>
        <w:rPr>
          <w:rFonts w:ascii="Futura Std Book" w:hAnsi="Futura Std Book" w:cs="Arial"/>
          <w:sz w:val="20"/>
        </w:rPr>
      </w:pPr>
    </w:p>
    <w:p w:rsidR="0024417C" w:rsidRPr="00630573" w:rsidRDefault="0024417C" w:rsidP="0024417C">
      <w:pPr>
        <w:pBdr>
          <w:bottom w:val="single" w:sz="6" w:space="1" w:color="auto"/>
        </w:pBdr>
        <w:tabs>
          <w:tab w:val="left" w:pos="0"/>
        </w:tabs>
        <w:spacing w:line="288" w:lineRule="auto"/>
        <w:rPr>
          <w:rFonts w:ascii="Futura Std Book" w:hAnsi="Futura Std Book" w:cs="Arial"/>
          <w:sz w:val="20"/>
        </w:rPr>
      </w:pPr>
    </w:p>
    <w:p w:rsidR="0024417C" w:rsidRPr="00630573" w:rsidRDefault="0024417C" w:rsidP="0024417C">
      <w:pPr>
        <w:tabs>
          <w:tab w:val="left" w:pos="0"/>
        </w:tabs>
        <w:spacing w:line="288" w:lineRule="auto"/>
        <w:rPr>
          <w:rFonts w:ascii="Futura Std Book" w:hAnsi="Futura Std Book" w:cs="Arial"/>
          <w:sz w:val="20"/>
        </w:rPr>
      </w:pPr>
    </w:p>
    <w:p w:rsidR="0024417C" w:rsidRPr="00630573" w:rsidRDefault="0024417C" w:rsidP="0024417C">
      <w:pPr>
        <w:tabs>
          <w:tab w:val="left" w:pos="0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sz w:val="20"/>
        </w:rPr>
        <w:lastRenderedPageBreak/>
        <w:t>About</w:t>
      </w:r>
      <w:proofErr w:type="spellEnd"/>
      <w:r>
        <w:rPr>
          <w:rFonts w:ascii="Futura Std Book" w:hAnsi="Futura Std Book" w:cs="Arial"/>
          <w:sz w:val="20"/>
        </w:rPr>
        <w:t xml:space="preserve"> Georg Schlegel GmbH &amp; Co. KG</w:t>
      </w:r>
    </w:p>
    <w:p w:rsidR="0024417C" w:rsidRPr="00630573" w:rsidRDefault="0024417C" w:rsidP="0024417C">
      <w:pPr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Schlegel </w:t>
      </w:r>
      <w:proofErr w:type="spellStart"/>
      <w:r>
        <w:rPr>
          <w:rFonts w:ascii="Futura Std Book" w:hAnsi="Futura Std Book" w:cs="Arial"/>
          <w:b w:val="0"/>
          <w:sz w:val="20"/>
        </w:rPr>
        <w:t>stands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for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innovation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quality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design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  <w:proofErr w:type="spellStart"/>
      <w:r>
        <w:rPr>
          <w:rFonts w:ascii="Futura Std Book" w:hAnsi="Futura Std Book" w:cs="Arial"/>
          <w:b w:val="0"/>
          <w:sz w:val="20"/>
        </w:rPr>
        <w:t>Founded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in 1945, Schlegel </w:t>
      </w:r>
      <w:proofErr w:type="spellStart"/>
      <w:r>
        <w:rPr>
          <w:rFonts w:ascii="Futura Std Book" w:hAnsi="Futura Std Book" w:cs="Arial"/>
          <w:b w:val="0"/>
          <w:sz w:val="20"/>
        </w:rPr>
        <w:t>is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today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 </w:t>
      </w:r>
      <w:proofErr w:type="spellStart"/>
      <w:r>
        <w:rPr>
          <w:rFonts w:ascii="Futura Std Book" w:hAnsi="Futura Std Book" w:cs="Arial"/>
          <w:b w:val="0"/>
          <w:sz w:val="20"/>
        </w:rPr>
        <w:t>globally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operating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company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with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headquarters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in Germany, </w:t>
      </w:r>
      <w:proofErr w:type="spellStart"/>
      <w:r>
        <w:rPr>
          <w:rFonts w:ascii="Futura Std Book" w:hAnsi="Futura Std Book" w:cs="Arial"/>
          <w:b w:val="0"/>
          <w:sz w:val="20"/>
        </w:rPr>
        <w:t>sales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offices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in Austria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Singapore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exports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more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than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80 countries on all </w:t>
      </w:r>
      <w:proofErr w:type="spellStart"/>
      <w:r>
        <w:rPr>
          <w:rFonts w:ascii="Futura Std Book" w:hAnsi="Futura Std Book" w:cs="Arial"/>
          <w:b w:val="0"/>
          <w:sz w:val="20"/>
        </w:rPr>
        <w:t>five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continents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The </w:t>
      </w:r>
      <w:proofErr w:type="spellStart"/>
      <w:r>
        <w:rPr>
          <w:rFonts w:ascii="Futura Std Book" w:hAnsi="Futura Std Book" w:cs="Arial"/>
          <w:b w:val="0"/>
          <w:sz w:val="20"/>
        </w:rPr>
        <w:t>core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competences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: Development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production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of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control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units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pilot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lights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terminal </w:t>
      </w:r>
      <w:proofErr w:type="spellStart"/>
      <w:r>
        <w:rPr>
          <w:rFonts w:ascii="Futura Std Book" w:hAnsi="Futura Std Book" w:cs="Arial"/>
          <w:b w:val="0"/>
          <w:sz w:val="20"/>
        </w:rPr>
        <w:t>blocks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The </w:t>
      </w:r>
      <w:proofErr w:type="spellStart"/>
      <w:r>
        <w:rPr>
          <w:rFonts w:ascii="Futura Std Book" w:hAnsi="Futura Std Book" w:cs="Arial"/>
          <w:b w:val="0"/>
          <w:sz w:val="20"/>
        </w:rPr>
        <w:t>product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portfolio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further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includes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bus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systems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enclosures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limit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switches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control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panels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functional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components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  <w:proofErr w:type="spellStart"/>
      <w:r>
        <w:rPr>
          <w:rFonts w:ascii="Futura Std Book" w:hAnsi="Futura Std Book" w:cs="Arial"/>
          <w:b w:val="0"/>
          <w:sz w:val="20"/>
        </w:rPr>
        <w:t>When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developing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new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products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Schlegel </w:t>
      </w:r>
      <w:proofErr w:type="spellStart"/>
      <w:r>
        <w:rPr>
          <w:rFonts w:ascii="Futura Std Book" w:hAnsi="Futura Std Book" w:cs="Arial"/>
          <w:b w:val="0"/>
          <w:sz w:val="20"/>
        </w:rPr>
        <w:t>sets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high </w:t>
      </w:r>
      <w:proofErr w:type="spellStart"/>
      <w:r>
        <w:rPr>
          <w:rFonts w:ascii="Futura Std Book" w:hAnsi="Futura Std Book" w:cs="Arial"/>
          <w:b w:val="0"/>
          <w:sz w:val="20"/>
        </w:rPr>
        <w:t>standards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the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design. More </w:t>
      </w:r>
      <w:proofErr w:type="spellStart"/>
      <w:r>
        <w:rPr>
          <w:rFonts w:ascii="Futura Std Book" w:hAnsi="Futura Std Book" w:cs="Arial"/>
          <w:b w:val="0"/>
          <w:sz w:val="20"/>
        </w:rPr>
        <w:t>than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r>
        <w:rPr>
          <w:rFonts w:ascii="Futura Std Book" w:hAnsi="Futura Std Book" w:cs="Arial"/>
          <w:b w:val="0"/>
          <w:bCs/>
          <w:sz w:val="20"/>
        </w:rPr>
        <w:t xml:space="preserve">90 national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and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international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design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awards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confirm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the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company's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high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level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of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design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expertise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among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these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prizes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are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the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iF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Design Award,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the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Red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Dot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Award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or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the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German Design Award.</w:t>
      </w:r>
    </w:p>
    <w:p w:rsidR="0024417C" w:rsidRPr="00630573" w:rsidRDefault="0024417C" w:rsidP="0024417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24417C" w:rsidRPr="00630573" w:rsidRDefault="0024417C" w:rsidP="0024417C">
      <w:pPr>
        <w:pStyle w:val="Textkrper"/>
        <w:tabs>
          <w:tab w:val="left" w:pos="0"/>
        </w:tabs>
        <w:spacing w:line="288" w:lineRule="auto"/>
        <w:rPr>
          <w:rFonts w:cs="Arial"/>
          <w:b/>
          <w:color w:val="auto"/>
          <w:sz w:val="20"/>
        </w:rPr>
      </w:pPr>
    </w:p>
    <w:p w:rsidR="002E7BF0" w:rsidRPr="00630573" w:rsidRDefault="002E7BF0" w:rsidP="0024417C">
      <w:pPr>
        <w:rPr>
          <w:rFonts w:ascii="Futura Std Book" w:hAnsi="Futura Std Book"/>
        </w:rPr>
      </w:pPr>
    </w:p>
    <w:sectPr w:rsidR="002E7BF0" w:rsidRPr="00630573" w:rsidSect="001B11BB">
      <w:headerReference w:type="default" r:id="rId9"/>
      <w:footerReference w:type="default" r:id="rId10"/>
      <w:pgSz w:w="11906" w:h="16838" w:code="9"/>
      <w:pgMar w:top="1985" w:right="1416" w:bottom="16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ADC" w:rsidRDefault="00930ADC">
      <w:r>
        <w:separator/>
      </w:r>
    </w:p>
  </w:endnote>
  <w:endnote w:type="continuationSeparator" w:id="0">
    <w:p w:rsidR="00930ADC" w:rsidRDefault="0093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altName w:val="Arial"/>
    <w:charset w:val="00"/>
    <w:family w:val="swiss"/>
    <w:pitch w:val="variable"/>
    <w:sig w:usb0="00000000" w:usb1="00000000" w:usb2="00000000" w:usb3="00000000" w:csb0="000001FB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CD5" w:rsidRPr="00794686" w:rsidRDefault="009F02AC">
    <w:pPr>
      <w:pStyle w:val="Fuzeile"/>
      <w:tabs>
        <w:tab w:val="left" w:pos="5387"/>
      </w:tabs>
      <w:ind w:right="849"/>
      <w:jc w:val="right"/>
      <w:rPr>
        <w:rFonts w:ascii="Futura Std Book" w:hAnsi="Futura Std Book"/>
        <w:sz w:val="16"/>
        <w:szCs w:val="16"/>
      </w:rPr>
    </w:pPr>
    <w:r w:rsidRPr="00794686">
      <w:rPr>
        <w:rFonts w:ascii="Futura Std Book" w:hAnsi="Futura Std Book"/>
        <w:sz w:val="16"/>
        <w:szCs w:val="16"/>
      </w:rPr>
      <w:fldChar w:fldCharType="begin"/>
    </w:r>
    <w:r w:rsidRPr="00794686">
      <w:rPr>
        <w:rFonts w:ascii="Futura Std Book" w:hAnsi="Futura Std Book"/>
        <w:noProof/>
        <w:sz w:val="16"/>
        <w:szCs w:val="16"/>
      </w:rPr>
      <w:instrText xml:space="preserve"> FILENAME \* LOWER \* MERGEFORMAT </w:instrText>
    </w:r>
    <w:r w:rsidRPr="00794686">
      <w:rPr>
        <w:rFonts w:ascii="Futura Std Book" w:hAnsi="Futura Std Book"/>
        <w:sz w:val="16"/>
        <w:szCs w:val="16"/>
      </w:rPr>
      <w:fldChar w:fldCharType="separate"/>
    </w:r>
    <w:r w:rsidRPr="00794686">
      <w:rPr>
        <w:rFonts w:ascii="Futura Std Book" w:hAnsi="Futura Std Book"/>
        <w:noProof/>
        <w:sz w:val="16"/>
        <w:szCs w:val="16"/>
      </w:rPr>
      <w:t>rondex-juwel_red.docx</w:t>
    </w:r>
    <w:r w:rsidRPr="00794686">
      <w:rPr>
        <w:rFonts w:ascii="Futura Std Book" w:hAnsi="Futura Std Book"/>
        <w:sz w:val="16"/>
        <w:szCs w:val="16"/>
      </w:rPr>
      <w:fldChar w:fldCharType="end"/>
    </w:r>
    <w:r w:rsidRPr="00794686">
      <w:rPr>
        <w:rFonts w:ascii="Futura Std Book" w:hAnsi="Futura Std Book"/>
        <w:sz w:val="16"/>
        <w:szCs w:val="16"/>
      </w:rPr>
      <w:t xml:space="preserve">        </w:t>
    </w:r>
    <w:proofErr w:type="spellStart"/>
    <w:r w:rsidRPr="00794686">
      <w:rPr>
        <w:rFonts w:ascii="Futura Std Book" w:hAnsi="Futura Std Book"/>
        <w:sz w:val="16"/>
        <w:szCs w:val="16"/>
      </w:rPr>
      <w:t>page</w:t>
    </w:r>
    <w:proofErr w:type="spellEnd"/>
    <w:r w:rsidRPr="00794686">
      <w:rPr>
        <w:rFonts w:ascii="Futura Std Book" w:hAnsi="Futura Std Book"/>
        <w:sz w:val="16"/>
        <w:szCs w:val="16"/>
      </w:rPr>
      <w:t xml:space="preserve"> </w:t>
    </w:r>
    <w:r w:rsidRPr="00794686">
      <w:rPr>
        <w:rFonts w:ascii="Futura Std Book" w:hAnsi="Futura Std Book"/>
        <w:sz w:val="16"/>
        <w:szCs w:val="16"/>
      </w:rPr>
      <w:fldChar w:fldCharType="begin"/>
    </w:r>
    <w:r w:rsidRPr="00794686">
      <w:rPr>
        <w:rFonts w:ascii="Futura Std Book" w:hAnsi="Futura Std Book"/>
        <w:noProof/>
        <w:sz w:val="16"/>
        <w:szCs w:val="16"/>
      </w:rPr>
      <w:instrText xml:space="preserve"> PAGE </w:instrText>
    </w:r>
    <w:r w:rsidRPr="00794686">
      <w:rPr>
        <w:rFonts w:ascii="Futura Std Book" w:hAnsi="Futura Std Book"/>
        <w:sz w:val="16"/>
        <w:szCs w:val="16"/>
      </w:rPr>
      <w:fldChar w:fldCharType="separate"/>
    </w:r>
    <w:r w:rsidR="00794686">
      <w:rPr>
        <w:rFonts w:ascii="Futura Std Book" w:hAnsi="Futura Std Book"/>
        <w:noProof/>
        <w:sz w:val="16"/>
        <w:szCs w:val="16"/>
      </w:rPr>
      <w:t>3</w:t>
    </w:r>
    <w:r w:rsidRPr="00794686">
      <w:rPr>
        <w:rFonts w:ascii="Futura Std Book" w:hAnsi="Futura Std Book"/>
        <w:sz w:val="16"/>
        <w:szCs w:val="16"/>
      </w:rPr>
      <w:fldChar w:fldCharType="end"/>
    </w:r>
    <w:r w:rsidRPr="00794686">
      <w:rPr>
        <w:rFonts w:ascii="Futura Std Book" w:hAnsi="Futura Std Book"/>
        <w:sz w:val="16"/>
        <w:szCs w:val="16"/>
      </w:rPr>
      <w:t xml:space="preserve"> </w:t>
    </w:r>
    <w:proofErr w:type="spellStart"/>
    <w:r w:rsidRPr="00794686">
      <w:rPr>
        <w:rFonts w:ascii="Futura Std Book" w:hAnsi="Futura Std Book"/>
        <w:sz w:val="16"/>
        <w:szCs w:val="16"/>
      </w:rPr>
      <w:t>of</w:t>
    </w:r>
    <w:proofErr w:type="spellEnd"/>
    <w:r w:rsidRPr="00794686">
      <w:rPr>
        <w:rFonts w:ascii="Futura Std Book" w:hAnsi="Futura Std Book"/>
        <w:sz w:val="16"/>
        <w:szCs w:val="16"/>
      </w:rPr>
      <w:t xml:space="preserve"> </w:t>
    </w:r>
    <w:r w:rsidRPr="00794686">
      <w:rPr>
        <w:rFonts w:ascii="Futura Std Book" w:hAnsi="Futura Std Book"/>
        <w:sz w:val="16"/>
        <w:szCs w:val="16"/>
      </w:rPr>
      <w:fldChar w:fldCharType="begin"/>
    </w:r>
    <w:r w:rsidRPr="00794686">
      <w:rPr>
        <w:rFonts w:ascii="Futura Std Book" w:hAnsi="Futura Std Book"/>
        <w:noProof/>
        <w:sz w:val="16"/>
        <w:szCs w:val="16"/>
      </w:rPr>
      <w:instrText xml:space="preserve"> NUMPAGES </w:instrText>
    </w:r>
    <w:r w:rsidRPr="00794686">
      <w:rPr>
        <w:rFonts w:ascii="Futura Std Book" w:hAnsi="Futura Std Book"/>
        <w:sz w:val="16"/>
        <w:szCs w:val="16"/>
      </w:rPr>
      <w:fldChar w:fldCharType="separate"/>
    </w:r>
    <w:r w:rsidR="00794686">
      <w:rPr>
        <w:rFonts w:ascii="Futura Std Book" w:hAnsi="Futura Std Book"/>
        <w:noProof/>
        <w:sz w:val="16"/>
        <w:szCs w:val="16"/>
      </w:rPr>
      <w:t>3</w:t>
    </w:r>
    <w:r w:rsidRPr="00794686">
      <w:rPr>
        <w:rFonts w:ascii="Futura Std Book" w:hAnsi="Futura Std Book"/>
        <w:sz w:val="16"/>
        <w:szCs w:val="16"/>
      </w:rPr>
      <w:fldChar w:fldCharType="end"/>
    </w:r>
  </w:p>
  <w:p w:rsidR="00770CD5" w:rsidRPr="00794686" w:rsidRDefault="00770CD5">
    <w:pPr>
      <w:pStyle w:val="Fuzeile"/>
      <w:tabs>
        <w:tab w:val="left" w:pos="5387"/>
      </w:tabs>
      <w:ind w:right="849"/>
      <w:jc w:val="center"/>
      <w:rPr>
        <w:rFonts w:ascii="Futura Std Book" w:hAnsi="Futura Std Book"/>
        <w:sz w:val="16"/>
        <w:szCs w:val="16"/>
      </w:rPr>
    </w:pPr>
  </w:p>
  <w:p w:rsidR="00770CD5" w:rsidRPr="00794686" w:rsidRDefault="002D4743" w:rsidP="00B0794A">
    <w:pPr>
      <w:pStyle w:val="Fuzeile"/>
      <w:tabs>
        <w:tab w:val="left" w:pos="5387"/>
      </w:tabs>
      <w:ind w:left="-1418"/>
      <w:jc w:val="center"/>
      <w:rPr>
        <w:rFonts w:ascii="Futura Std Book" w:hAnsi="Futura Std Book"/>
        <w:sz w:val="16"/>
        <w:szCs w:val="16"/>
      </w:rPr>
    </w:pPr>
    <w:r w:rsidRPr="00794686">
      <w:rPr>
        <w:rFonts w:ascii="Futura Std Book" w:hAnsi="Futura Std Book"/>
        <w:noProof/>
        <w:sz w:val="16"/>
        <w:szCs w:val="16"/>
      </w:rPr>
      <w:drawing>
        <wp:inline distT="0" distB="0" distL="0" distR="0">
          <wp:extent cx="7562850" cy="161925"/>
          <wp:effectExtent l="19050" t="0" r="0" b="0"/>
          <wp:docPr id="2" name="Bild 2" descr="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1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ADC" w:rsidRDefault="00930ADC">
      <w:r>
        <w:separator/>
      </w:r>
    </w:p>
  </w:footnote>
  <w:footnote w:type="continuationSeparator" w:id="0">
    <w:p w:rsidR="00930ADC" w:rsidRDefault="00930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CD5" w:rsidRDefault="00817BFD" w:rsidP="00B0794A">
    <w:pPr>
      <w:pStyle w:val="Kopfzeile"/>
      <w:ind w:left="-1418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-90170</wp:posOffset>
              </wp:positionH>
              <wp:positionV relativeFrom="paragraph">
                <wp:posOffset>186055</wp:posOffset>
              </wp:positionV>
              <wp:extent cx="5807075" cy="571500"/>
              <wp:effectExtent l="0" t="0" r="0" b="444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70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0CD5" w:rsidRPr="00E118DF" w:rsidRDefault="00B0794A" w:rsidP="00B0794A">
                          <w:pPr>
                            <w:pStyle w:val="berschrift5"/>
                            <w:rPr>
                              <w:rFonts w:ascii="Futura Std Book" w:hAnsi="Futura Std Book"/>
                            </w:rPr>
                          </w:pPr>
                          <w:r>
                            <w:rPr>
                              <w:rFonts w:ascii="Futura Std Book" w:hAnsi="Futura Std Book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.1pt;margin-top:14.65pt;width:457.2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" o:allowincell="f" filled="f" stroked="f">
              <v:textbox>
                <w:txbxContent>
                  <w:p w:rsidR="00770CD5" w:rsidRPr="00E118DF" w:rsidRDefault="00B0794A" w:rsidP="00B0794A">
                    <w:pPr>
                      <w:pStyle w:val="berschrift5"/>
                      <w:rPr>
                        <w:rFonts w:ascii="Futura Std Book" w:hAnsi="Futura Std Book"/>
                      </w:rPr>
                    </w:pPr>
                    <w:r>
                      <w:rPr>
                        <w:rFonts w:ascii="Futura Std Book" w:hAnsi="Futura Std Book"/>
                      </w:rPr>
                      <w:t xml:space="preserve">Press Release</w:t>
                    </w:r>
                  </w:p>
                </w:txbxContent>
              </v:textbox>
            </v:shape>
          </w:pict>
        </mc:Fallback>
      </mc:AlternateContent>
    </w:r>
    <w:r w:rsidR="002D4743">
      <w:rPr>
        <w:noProof/>
      </w:rPr>
      <w:drawing>
        <wp:inline distT="0" distB="0" distL="0" distR="0">
          <wp:extent cx="7562850" cy="895350"/>
          <wp:effectExtent l="19050" t="0" r="0" b="0"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02F1D"/>
    <w:multiLevelType w:val="multilevel"/>
    <w:tmpl w:val="EFCE4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CE468EF"/>
    <w:multiLevelType w:val="hybridMultilevel"/>
    <w:tmpl w:val="ED685E72"/>
    <w:lvl w:ilvl="0" w:tplc="346A3E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A6E22"/>
    <w:multiLevelType w:val="multilevel"/>
    <w:tmpl w:val="5B4E31A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AA"/>
    <w:rsid w:val="0002138F"/>
    <w:rsid w:val="00025CB4"/>
    <w:rsid w:val="00030A9E"/>
    <w:rsid w:val="00037C31"/>
    <w:rsid w:val="000400DB"/>
    <w:rsid w:val="00045955"/>
    <w:rsid w:val="00066390"/>
    <w:rsid w:val="0007188D"/>
    <w:rsid w:val="00075FA1"/>
    <w:rsid w:val="0007636E"/>
    <w:rsid w:val="00082CD2"/>
    <w:rsid w:val="00083EAB"/>
    <w:rsid w:val="0009399F"/>
    <w:rsid w:val="00094292"/>
    <w:rsid w:val="000A45DE"/>
    <w:rsid w:val="000B4459"/>
    <w:rsid w:val="000C5870"/>
    <w:rsid w:val="000D1C2B"/>
    <w:rsid w:val="000E3C56"/>
    <w:rsid w:val="000F168C"/>
    <w:rsid w:val="0010497A"/>
    <w:rsid w:val="00104F3D"/>
    <w:rsid w:val="00125ABC"/>
    <w:rsid w:val="001279FF"/>
    <w:rsid w:val="00130F2A"/>
    <w:rsid w:val="0013497D"/>
    <w:rsid w:val="00136E88"/>
    <w:rsid w:val="001631A6"/>
    <w:rsid w:val="0016570B"/>
    <w:rsid w:val="001846C7"/>
    <w:rsid w:val="00195F57"/>
    <w:rsid w:val="001974F8"/>
    <w:rsid w:val="001A19A1"/>
    <w:rsid w:val="001B11BB"/>
    <w:rsid w:val="001B3F05"/>
    <w:rsid w:val="001C2EF0"/>
    <w:rsid w:val="001C7EA5"/>
    <w:rsid w:val="001D3361"/>
    <w:rsid w:val="001D5925"/>
    <w:rsid w:val="001D685A"/>
    <w:rsid w:val="001E3C1B"/>
    <w:rsid w:val="001F453A"/>
    <w:rsid w:val="001F5E0E"/>
    <w:rsid w:val="001F640E"/>
    <w:rsid w:val="00204F5E"/>
    <w:rsid w:val="00231AA6"/>
    <w:rsid w:val="0024417C"/>
    <w:rsid w:val="00251C70"/>
    <w:rsid w:val="00264BF4"/>
    <w:rsid w:val="0027003E"/>
    <w:rsid w:val="00291667"/>
    <w:rsid w:val="00296D77"/>
    <w:rsid w:val="002A0A32"/>
    <w:rsid w:val="002A13F3"/>
    <w:rsid w:val="002A6835"/>
    <w:rsid w:val="002C542A"/>
    <w:rsid w:val="002D4743"/>
    <w:rsid w:val="002D7F1B"/>
    <w:rsid w:val="002E7BF0"/>
    <w:rsid w:val="002F3933"/>
    <w:rsid w:val="003414C6"/>
    <w:rsid w:val="0034373B"/>
    <w:rsid w:val="003477BF"/>
    <w:rsid w:val="003605E2"/>
    <w:rsid w:val="003761D3"/>
    <w:rsid w:val="00376813"/>
    <w:rsid w:val="00377734"/>
    <w:rsid w:val="00386800"/>
    <w:rsid w:val="00386B89"/>
    <w:rsid w:val="003A4FD0"/>
    <w:rsid w:val="003D0BCC"/>
    <w:rsid w:val="003D4369"/>
    <w:rsid w:val="003E1FCD"/>
    <w:rsid w:val="003E4E8F"/>
    <w:rsid w:val="003E6079"/>
    <w:rsid w:val="00410F10"/>
    <w:rsid w:val="0042030A"/>
    <w:rsid w:val="00425447"/>
    <w:rsid w:val="004358DD"/>
    <w:rsid w:val="004422C8"/>
    <w:rsid w:val="00443C02"/>
    <w:rsid w:val="004776C2"/>
    <w:rsid w:val="00477AC9"/>
    <w:rsid w:val="004863F6"/>
    <w:rsid w:val="00492F28"/>
    <w:rsid w:val="00494921"/>
    <w:rsid w:val="0049637D"/>
    <w:rsid w:val="004A4F8D"/>
    <w:rsid w:val="004D31C5"/>
    <w:rsid w:val="00504894"/>
    <w:rsid w:val="005215D9"/>
    <w:rsid w:val="0052746D"/>
    <w:rsid w:val="005305E8"/>
    <w:rsid w:val="00530A49"/>
    <w:rsid w:val="005402A0"/>
    <w:rsid w:val="00543F0B"/>
    <w:rsid w:val="00545822"/>
    <w:rsid w:val="0055227D"/>
    <w:rsid w:val="0055301D"/>
    <w:rsid w:val="00567837"/>
    <w:rsid w:val="00571B4C"/>
    <w:rsid w:val="00587AD1"/>
    <w:rsid w:val="00590756"/>
    <w:rsid w:val="00595952"/>
    <w:rsid w:val="005A68A2"/>
    <w:rsid w:val="005C6B30"/>
    <w:rsid w:val="005E24B6"/>
    <w:rsid w:val="005F5774"/>
    <w:rsid w:val="0060570F"/>
    <w:rsid w:val="00612E38"/>
    <w:rsid w:val="00615AD1"/>
    <w:rsid w:val="00630573"/>
    <w:rsid w:val="006311B2"/>
    <w:rsid w:val="00641091"/>
    <w:rsid w:val="00646368"/>
    <w:rsid w:val="00647871"/>
    <w:rsid w:val="006564D5"/>
    <w:rsid w:val="00657A4E"/>
    <w:rsid w:val="006806B0"/>
    <w:rsid w:val="006843DC"/>
    <w:rsid w:val="00696406"/>
    <w:rsid w:val="006C0C13"/>
    <w:rsid w:val="006C7E90"/>
    <w:rsid w:val="006D25C7"/>
    <w:rsid w:val="006E0C78"/>
    <w:rsid w:val="006E2467"/>
    <w:rsid w:val="006E2A28"/>
    <w:rsid w:val="006F40BB"/>
    <w:rsid w:val="006F6087"/>
    <w:rsid w:val="00705592"/>
    <w:rsid w:val="0071797C"/>
    <w:rsid w:val="00721C15"/>
    <w:rsid w:val="00727E30"/>
    <w:rsid w:val="00733129"/>
    <w:rsid w:val="007449E1"/>
    <w:rsid w:val="007630FE"/>
    <w:rsid w:val="00764932"/>
    <w:rsid w:val="00770CD5"/>
    <w:rsid w:val="007714AE"/>
    <w:rsid w:val="00771509"/>
    <w:rsid w:val="00771B83"/>
    <w:rsid w:val="00772649"/>
    <w:rsid w:val="0077363C"/>
    <w:rsid w:val="00786805"/>
    <w:rsid w:val="00794686"/>
    <w:rsid w:val="00794BE7"/>
    <w:rsid w:val="00795BD3"/>
    <w:rsid w:val="00796857"/>
    <w:rsid w:val="007B11C5"/>
    <w:rsid w:val="007B57FA"/>
    <w:rsid w:val="007E172C"/>
    <w:rsid w:val="007E240A"/>
    <w:rsid w:val="007E3EF6"/>
    <w:rsid w:val="007E7F7F"/>
    <w:rsid w:val="007F4B11"/>
    <w:rsid w:val="0080059E"/>
    <w:rsid w:val="00817BFD"/>
    <w:rsid w:val="00822CCD"/>
    <w:rsid w:val="00824070"/>
    <w:rsid w:val="00851735"/>
    <w:rsid w:val="008608CD"/>
    <w:rsid w:val="00867BE9"/>
    <w:rsid w:val="008757EB"/>
    <w:rsid w:val="00886EDF"/>
    <w:rsid w:val="00893FC8"/>
    <w:rsid w:val="008943A9"/>
    <w:rsid w:val="008A3AE1"/>
    <w:rsid w:val="008A7E63"/>
    <w:rsid w:val="008B3356"/>
    <w:rsid w:val="008B5541"/>
    <w:rsid w:val="008C7594"/>
    <w:rsid w:val="008C7724"/>
    <w:rsid w:val="008E41A5"/>
    <w:rsid w:val="008F5B68"/>
    <w:rsid w:val="009056EC"/>
    <w:rsid w:val="00910EE8"/>
    <w:rsid w:val="009129F7"/>
    <w:rsid w:val="00916CFB"/>
    <w:rsid w:val="00917381"/>
    <w:rsid w:val="0092333B"/>
    <w:rsid w:val="00930ADC"/>
    <w:rsid w:val="00931957"/>
    <w:rsid w:val="00933D62"/>
    <w:rsid w:val="0093522D"/>
    <w:rsid w:val="00960A3F"/>
    <w:rsid w:val="009623AB"/>
    <w:rsid w:val="00973925"/>
    <w:rsid w:val="00991C15"/>
    <w:rsid w:val="009A6E82"/>
    <w:rsid w:val="009C4B32"/>
    <w:rsid w:val="009E2C10"/>
    <w:rsid w:val="009E3C1B"/>
    <w:rsid w:val="009F02AC"/>
    <w:rsid w:val="009F33FA"/>
    <w:rsid w:val="00A05190"/>
    <w:rsid w:val="00A21A43"/>
    <w:rsid w:val="00A23AFC"/>
    <w:rsid w:val="00A30D1A"/>
    <w:rsid w:val="00A332D6"/>
    <w:rsid w:val="00A34E15"/>
    <w:rsid w:val="00A358F0"/>
    <w:rsid w:val="00A40916"/>
    <w:rsid w:val="00A40B44"/>
    <w:rsid w:val="00A4216E"/>
    <w:rsid w:val="00A46368"/>
    <w:rsid w:val="00A47FEF"/>
    <w:rsid w:val="00A5363E"/>
    <w:rsid w:val="00A556BE"/>
    <w:rsid w:val="00A565E2"/>
    <w:rsid w:val="00A652B0"/>
    <w:rsid w:val="00A73379"/>
    <w:rsid w:val="00A73FF7"/>
    <w:rsid w:val="00A74E0F"/>
    <w:rsid w:val="00A90AE2"/>
    <w:rsid w:val="00AA1C87"/>
    <w:rsid w:val="00AC040F"/>
    <w:rsid w:val="00AC58F3"/>
    <w:rsid w:val="00AD492D"/>
    <w:rsid w:val="00AE61F7"/>
    <w:rsid w:val="00AF1988"/>
    <w:rsid w:val="00B02829"/>
    <w:rsid w:val="00B055AA"/>
    <w:rsid w:val="00B0794A"/>
    <w:rsid w:val="00B152EE"/>
    <w:rsid w:val="00B26D4C"/>
    <w:rsid w:val="00B45C4F"/>
    <w:rsid w:val="00B509DB"/>
    <w:rsid w:val="00B510A4"/>
    <w:rsid w:val="00B56F5E"/>
    <w:rsid w:val="00B601CF"/>
    <w:rsid w:val="00B63D46"/>
    <w:rsid w:val="00B646BC"/>
    <w:rsid w:val="00B667E6"/>
    <w:rsid w:val="00B721D7"/>
    <w:rsid w:val="00B73107"/>
    <w:rsid w:val="00B77689"/>
    <w:rsid w:val="00B93697"/>
    <w:rsid w:val="00BB5DF4"/>
    <w:rsid w:val="00BD154E"/>
    <w:rsid w:val="00BF2CE6"/>
    <w:rsid w:val="00BF2EC5"/>
    <w:rsid w:val="00BF3CA9"/>
    <w:rsid w:val="00BF7DCE"/>
    <w:rsid w:val="00C02A98"/>
    <w:rsid w:val="00C168BF"/>
    <w:rsid w:val="00C17991"/>
    <w:rsid w:val="00C20DAD"/>
    <w:rsid w:val="00C405CC"/>
    <w:rsid w:val="00C43182"/>
    <w:rsid w:val="00C50D5E"/>
    <w:rsid w:val="00C53C73"/>
    <w:rsid w:val="00C566DB"/>
    <w:rsid w:val="00C729F0"/>
    <w:rsid w:val="00C7314D"/>
    <w:rsid w:val="00C7440F"/>
    <w:rsid w:val="00C74CB7"/>
    <w:rsid w:val="00C76888"/>
    <w:rsid w:val="00C808C9"/>
    <w:rsid w:val="00C87F4D"/>
    <w:rsid w:val="00C9205F"/>
    <w:rsid w:val="00CA5AE5"/>
    <w:rsid w:val="00CA67BB"/>
    <w:rsid w:val="00CC300E"/>
    <w:rsid w:val="00CD51FB"/>
    <w:rsid w:val="00D03287"/>
    <w:rsid w:val="00D054B6"/>
    <w:rsid w:val="00D057BE"/>
    <w:rsid w:val="00D23404"/>
    <w:rsid w:val="00D23A6C"/>
    <w:rsid w:val="00D321EC"/>
    <w:rsid w:val="00D5137A"/>
    <w:rsid w:val="00D51BF5"/>
    <w:rsid w:val="00D6296B"/>
    <w:rsid w:val="00D672C5"/>
    <w:rsid w:val="00D73B9A"/>
    <w:rsid w:val="00D936D3"/>
    <w:rsid w:val="00DB4064"/>
    <w:rsid w:val="00DB7C47"/>
    <w:rsid w:val="00DC0665"/>
    <w:rsid w:val="00DC0753"/>
    <w:rsid w:val="00DD3BBE"/>
    <w:rsid w:val="00DF7CE7"/>
    <w:rsid w:val="00E02C8A"/>
    <w:rsid w:val="00E0466A"/>
    <w:rsid w:val="00E1120B"/>
    <w:rsid w:val="00E118DF"/>
    <w:rsid w:val="00E138C0"/>
    <w:rsid w:val="00E14552"/>
    <w:rsid w:val="00E22D4A"/>
    <w:rsid w:val="00E3588B"/>
    <w:rsid w:val="00E36C00"/>
    <w:rsid w:val="00E36D48"/>
    <w:rsid w:val="00E425F1"/>
    <w:rsid w:val="00E44C0D"/>
    <w:rsid w:val="00E47824"/>
    <w:rsid w:val="00E530C4"/>
    <w:rsid w:val="00E55032"/>
    <w:rsid w:val="00E62F9E"/>
    <w:rsid w:val="00E6754A"/>
    <w:rsid w:val="00E84ABD"/>
    <w:rsid w:val="00E87B38"/>
    <w:rsid w:val="00E920BD"/>
    <w:rsid w:val="00EC0FD3"/>
    <w:rsid w:val="00EC318A"/>
    <w:rsid w:val="00ED4CE5"/>
    <w:rsid w:val="00ED66BE"/>
    <w:rsid w:val="00EE12BD"/>
    <w:rsid w:val="00EF73CA"/>
    <w:rsid w:val="00F00350"/>
    <w:rsid w:val="00F01DF5"/>
    <w:rsid w:val="00F24651"/>
    <w:rsid w:val="00F25BBE"/>
    <w:rsid w:val="00F4639B"/>
    <w:rsid w:val="00F52A62"/>
    <w:rsid w:val="00F533F3"/>
    <w:rsid w:val="00F55D32"/>
    <w:rsid w:val="00F56135"/>
    <w:rsid w:val="00F8025B"/>
    <w:rsid w:val="00F82E19"/>
    <w:rsid w:val="00F84283"/>
    <w:rsid w:val="00F97460"/>
    <w:rsid w:val="00FA2ED0"/>
    <w:rsid w:val="00FA4628"/>
    <w:rsid w:val="00FA4BC6"/>
    <w:rsid w:val="00FA529F"/>
    <w:rsid w:val="00FA5F51"/>
    <w:rsid w:val="00FD111F"/>
    <w:rsid w:val="00FD3E07"/>
    <w:rsid w:val="00FD5639"/>
    <w:rsid w:val="00FE0A8B"/>
    <w:rsid w:val="00FE5314"/>
    <w:rsid w:val="00FF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9DF388"/>
  <w15:docId w15:val="{FE32358F-B95D-4ABD-810D-D81CF0F7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714AE"/>
    <w:rPr>
      <w:rFonts w:ascii="Arial" w:hAnsi="Arial"/>
      <w:b/>
      <w:sz w:val="18"/>
    </w:rPr>
  </w:style>
  <w:style w:type="paragraph" w:styleId="berschrift1">
    <w:name w:val="heading 1"/>
    <w:basedOn w:val="Standard"/>
    <w:next w:val="Standard"/>
    <w:qFormat/>
    <w:rsid w:val="007714AE"/>
    <w:pPr>
      <w:keepNext/>
      <w:numPr>
        <w:numId w:val="5"/>
      </w:numPr>
      <w:spacing w:after="60"/>
      <w:outlineLvl w:val="0"/>
    </w:pPr>
    <w:rPr>
      <w:b w:val="0"/>
      <w:snapToGrid w:val="0"/>
      <w:sz w:val="20"/>
    </w:rPr>
  </w:style>
  <w:style w:type="paragraph" w:styleId="berschrift2">
    <w:name w:val="heading 2"/>
    <w:basedOn w:val="Standard"/>
    <w:next w:val="Standard"/>
    <w:qFormat/>
    <w:rsid w:val="007714AE"/>
    <w:pPr>
      <w:keepNext/>
      <w:numPr>
        <w:ilvl w:val="1"/>
        <w:numId w:val="5"/>
      </w:numPr>
      <w:outlineLvl w:val="1"/>
    </w:pPr>
    <w:rPr>
      <w:sz w:val="20"/>
    </w:rPr>
  </w:style>
  <w:style w:type="paragraph" w:styleId="berschrift3">
    <w:name w:val="heading 3"/>
    <w:basedOn w:val="Standard"/>
    <w:next w:val="Standard"/>
    <w:qFormat/>
    <w:rsid w:val="007714AE"/>
    <w:pPr>
      <w:keepNext/>
      <w:numPr>
        <w:ilvl w:val="2"/>
        <w:numId w:val="5"/>
      </w:numPr>
      <w:spacing w:before="240" w:after="60"/>
      <w:outlineLvl w:val="2"/>
    </w:pPr>
    <w:rPr>
      <w:sz w:val="20"/>
    </w:rPr>
  </w:style>
  <w:style w:type="paragraph" w:styleId="berschrift4">
    <w:name w:val="heading 4"/>
    <w:basedOn w:val="Standard"/>
    <w:next w:val="Standard"/>
    <w:qFormat/>
    <w:rsid w:val="007714AE"/>
    <w:pPr>
      <w:keepNext/>
      <w:numPr>
        <w:ilvl w:val="3"/>
        <w:numId w:val="5"/>
      </w:numPr>
      <w:spacing w:after="60"/>
      <w:outlineLvl w:val="3"/>
    </w:pPr>
    <w:rPr>
      <w:sz w:val="20"/>
    </w:rPr>
  </w:style>
  <w:style w:type="paragraph" w:styleId="berschrift5">
    <w:name w:val="heading 5"/>
    <w:basedOn w:val="Standard"/>
    <w:next w:val="Standard"/>
    <w:qFormat/>
    <w:rsid w:val="007714AE"/>
    <w:pPr>
      <w:keepNext/>
      <w:outlineLvl w:val="4"/>
    </w:pPr>
    <w:rPr>
      <w:rFonts w:ascii="Futura" w:hAnsi="Futura"/>
      <w:b w:val="0"/>
      <w:sz w:val="56"/>
    </w:rPr>
  </w:style>
  <w:style w:type="paragraph" w:styleId="berschrift6">
    <w:name w:val="heading 6"/>
    <w:basedOn w:val="Standard"/>
    <w:next w:val="Standard"/>
    <w:qFormat/>
    <w:rsid w:val="007714AE"/>
    <w:pPr>
      <w:keepNext/>
      <w:ind w:right="907"/>
      <w:outlineLvl w:val="5"/>
    </w:pPr>
    <w:rPr>
      <w:rFonts w:ascii="Futura" w:hAnsi="Futura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14AE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Fuzeile">
    <w:name w:val="footer"/>
    <w:basedOn w:val="Standard"/>
    <w:rsid w:val="007714AE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Textkrper">
    <w:name w:val="Body Text"/>
    <w:basedOn w:val="Standard"/>
    <w:link w:val="TextkrperZchn"/>
    <w:rsid w:val="002E7BF0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2E7BF0"/>
    <w:rPr>
      <w:rFonts w:ascii="Futura Std Book" w:hAnsi="Futura Std Book"/>
      <w:color w:val="FF0000"/>
      <w:sz w:val="24"/>
    </w:rPr>
  </w:style>
  <w:style w:type="paragraph" w:styleId="Listenabsatz">
    <w:name w:val="List Paragraph"/>
    <w:basedOn w:val="Standard"/>
    <w:uiPriority w:val="34"/>
    <w:qFormat/>
    <w:rsid w:val="0016570B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B0794A"/>
    <w:rPr>
      <w:color w:val="0000FF"/>
      <w:u w:val="single"/>
    </w:rPr>
  </w:style>
  <w:style w:type="character" w:styleId="Kommentarzeichen">
    <w:name w:val="annotation reference"/>
    <w:unhideWhenUsed/>
    <w:rsid w:val="002D4743"/>
    <w:rPr>
      <w:sz w:val="18"/>
      <w:szCs w:val="18"/>
    </w:rPr>
  </w:style>
  <w:style w:type="paragraph" w:styleId="Kommentartext">
    <w:name w:val="annotation text"/>
    <w:basedOn w:val="Standard"/>
    <w:link w:val="KommentartextZchn"/>
    <w:unhideWhenUsed/>
    <w:rsid w:val="002D4743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2D4743"/>
    <w:rPr>
      <w:rFonts w:ascii="Arial" w:hAnsi="Arial"/>
      <w:b/>
      <w:sz w:val="24"/>
      <w:szCs w:val="24"/>
    </w:rPr>
  </w:style>
  <w:style w:type="paragraph" w:styleId="Sprechblasentext">
    <w:name w:val="Balloon Text"/>
    <w:basedOn w:val="Standard"/>
    <w:link w:val="SprechblasentextZchn"/>
    <w:rsid w:val="002D47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D4743"/>
    <w:rPr>
      <w:rFonts w:ascii="Tahoma" w:hAnsi="Tahoma" w:cs="Tahoma"/>
      <w:b/>
      <w:sz w:val="16"/>
      <w:szCs w:val="16"/>
    </w:rPr>
  </w:style>
  <w:style w:type="table" w:styleId="Tabellenraster">
    <w:name w:val="Table Grid"/>
    <w:basedOn w:val="NormaleTabelle"/>
    <w:rsid w:val="00244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E3C1B"/>
    <w:rPr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1E3C1B"/>
    <w:rPr>
      <w:rFonts w:ascii="Arial" w:hAnsi="Arial"/>
      <w:b/>
      <w:bCs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BD1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3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0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B1489-E9D3-4A12-A74D-4E7CD67E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981365E0.dotm</Template>
  <TotalTime>0</TotalTime>
  <Pages>1</Pages>
  <Words>543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 21</vt:lpstr>
    </vt:vector>
  </TitlesOfParts>
  <Company>Georg Schlegel GmbH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21</dc:title>
  <dc:creator>rkuchelmeister</dc:creator>
  <cp:lastModifiedBy>Bernd Geisinger, WER</cp:lastModifiedBy>
  <cp:revision>6</cp:revision>
  <cp:lastPrinted>2017-12-20T09:38:00Z</cp:lastPrinted>
  <dcterms:created xsi:type="dcterms:W3CDTF">2018-06-11T11:22:00Z</dcterms:created>
  <dcterms:modified xsi:type="dcterms:W3CDTF">2018-06-19T07:31:00Z</dcterms:modified>
</cp:coreProperties>
</file>